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CD" w:rsidRPr="005A2468" w:rsidRDefault="00F620CD" w:rsidP="00F620CD">
      <w:pPr>
        <w:spacing w:line="276" w:lineRule="auto"/>
        <w:jc w:val="center"/>
        <w:rPr>
          <w:b/>
          <w:sz w:val="28"/>
          <w:szCs w:val="28"/>
        </w:rPr>
      </w:pPr>
      <w:r w:rsidRPr="005A2468">
        <w:rPr>
          <w:b/>
          <w:sz w:val="28"/>
          <w:szCs w:val="28"/>
        </w:rPr>
        <w:t>Затраты на оплату потерь в 20</w:t>
      </w:r>
      <w:r>
        <w:rPr>
          <w:b/>
          <w:sz w:val="28"/>
          <w:szCs w:val="28"/>
        </w:rPr>
        <w:t>2</w:t>
      </w:r>
      <w:r w:rsidR="00E5654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5A2468">
        <w:rPr>
          <w:b/>
          <w:sz w:val="28"/>
          <w:szCs w:val="28"/>
        </w:rPr>
        <w:t>году (п.1</w:t>
      </w:r>
      <w:r>
        <w:rPr>
          <w:b/>
          <w:sz w:val="28"/>
          <w:szCs w:val="28"/>
        </w:rPr>
        <w:t>9г</w:t>
      </w:r>
      <w:r w:rsidRPr="005A2468">
        <w:rPr>
          <w:b/>
          <w:sz w:val="28"/>
          <w:szCs w:val="28"/>
        </w:rPr>
        <w:t xml:space="preserve"> Стандартов)</w:t>
      </w:r>
    </w:p>
    <w:p w:rsidR="00F620CD" w:rsidRDefault="00F620CD" w:rsidP="00F620CD">
      <w:pPr>
        <w:spacing w:line="276" w:lineRule="auto"/>
        <w:rPr>
          <w:szCs w:val="20"/>
        </w:rPr>
      </w:pPr>
    </w:p>
    <w:p w:rsidR="00F620CD" w:rsidRPr="005A2468" w:rsidRDefault="00F620CD" w:rsidP="00F620CD">
      <w:pPr>
        <w:spacing w:line="276" w:lineRule="auto"/>
        <w:ind w:firstLine="708"/>
        <w:jc w:val="both"/>
        <w:rPr>
          <w:sz w:val="28"/>
          <w:szCs w:val="28"/>
        </w:rPr>
      </w:pPr>
      <w:r w:rsidRPr="005A2468">
        <w:rPr>
          <w:sz w:val="28"/>
          <w:szCs w:val="28"/>
        </w:rPr>
        <w:t>Затраты на оплату потерь ООО «</w:t>
      </w:r>
      <w:r w:rsidR="006F384E">
        <w:rPr>
          <w:sz w:val="28"/>
          <w:szCs w:val="28"/>
        </w:rPr>
        <w:t>ЭЛЕКОНТ</w:t>
      </w:r>
      <w:r w:rsidRPr="005A2468">
        <w:rPr>
          <w:sz w:val="28"/>
          <w:szCs w:val="28"/>
        </w:rPr>
        <w:t>» в 20</w:t>
      </w:r>
      <w:r>
        <w:rPr>
          <w:sz w:val="28"/>
          <w:szCs w:val="28"/>
        </w:rPr>
        <w:t>2</w:t>
      </w:r>
      <w:r w:rsidR="00E5654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A2468">
        <w:rPr>
          <w:sz w:val="28"/>
          <w:szCs w:val="28"/>
        </w:rPr>
        <w:t xml:space="preserve">году </w:t>
      </w:r>
      <w:r w:rsidRPr="006A6795">
        <w:rPr>
          <w:sz w:val="28"/>
          <w:szCs w:val="28"/>
        </w:rPr>
        <w:t xml:space="preserve">составили </w:t>
      </w:r>
      <w:r w:rsidR="00E5654C">
        <w:rPr>
          <w:sz w:val="28"/>
          <w:szCs w:val="28"/>
        </w:rPr>
        <w:t>24320,23</w:t>
      </w:r>
      <w:r w:rsidRPr="006A6795">
        <w:rPr>
          <w:sz w:val="28"/>
          <w:szCs w:val="28"/>
        </w:rPr>
        <w:t xml:space="preserve"> тыс. руб.</w:t>
      </w:r>
      <w:r w:rsidRPr="005A2468">
        <w:rPr>
          <w:sz w:val="28"/>
          <w:szCs w:val="28"/>
        </w:rPr>
        <w:t xml:space="preserve"> (без учёта НДС)</w:t>
      </w:r>
    </w:p>
    <w:p w:rsidR="00F620CD" w:rsidRPr="005A2468" w:rsidRDefault="00F620CD" w:rsidP="00F620CD">
      <w:pPr>
        <w:spacing w:line="276" w:lineRule="auto"/>
        <w:jc w:val="both"/>
        <w:rPr>
          <w:sz w:val="28"/>
          <w:szCs w:val="28"/>
        </w:rPr>
      </w:pPr>
    </w:p>
    <w:p w:rsidR="00F620CD" w:rsidRPr="005A2468" w:rsidRDefault="00F620CD" w:rsidP="00AE2782">
      <w:pPr>
        <w:spacing w:line="276" w:lineRule="auto"/>
        <w:ind w:firstLine="708"/>
        <w:jc w:val="both"/>
        <w:rPr>
          <w:sz w:val="28"/>
          <w:szCs w:val="28"/>
        </w:rPr>
      </w:pPr>
      <w:r w:rsidRPr="005A2468">
        <w:rPr>
          <w:sz w:val="28"/>
          <w:szCs w:val="28"/>
        </w:rPr>
        <w:t>Норматив потерь электроэнергии в сетях ООО «</w:t>
      </w:r>
      <w:r w:rsidR="006F384E">
        <w:rPr>
          <w:sz w:val="28"/>
          <w:szCs w:val="28"/>
        </w:rPr>
        <w:t>ЭЛЕКОНТ</w:t>
      </w:r>
      <w:r>
        <w:rPr>
          <w:sz w:val="28"/>
          <w:szCs w:val="28"/>
        </w:rPr>
        <w:t xml:space="preserve">» </w:t>
      </w:r>
      <w:r w:rsidRPr="005A2468">
        <w:rPr>
          <w:sz w:val="28"/>
          <w:szCs w:val="28"/>
        </w:rPr>
        <w:t xml:space="preserve">утверждён </w:t>
      </w:r>
      <w:r w:rsidR="00F616DE">
        <w:rPr>
          <w:sz w:val="28"/>
          <w:szCs w:val="28"/>
        </w:rPr>
        <w:t>Региональной</w:t>
      </w:r>
      <w:r w:rsidR="00F616DE" w:rsidRPr="00F616DE">
        <w:rPr>
          <w:sz w:val="28"/>
          <w:szCs w:val="28"/>
        </w:rPr>
        <w:t xml:space="preserve"> энергетическ</w:t>
      </w:r>
      <w:r w:rsidR="00F616DE">
        <w:rPr>
          <w:sz w:val="28"/>
          <w:szCs w:val="28"/>
        </w:rPr>
        <w:t>ой</w:t>
      </w:r>
      <w:r w:rsidR="00F616DE" w:rsidRPr="00F616DE">
        <w:rPr>
          <w:sz w:val="28"/>
          <w:szCs w:val="28"/>
        </w:rPr>
        <w:t xml:space="preserve"> комисси</w:t>
      </w:r>
      <w:r w:rsidR="00F616DE">
        <w:rPr>
          <w:sz w:val="28"/>
          <w:szCs w:val="28"/>
        </w:rPr>
        <w:t>ей</w:t>
      </w:r>
      <w:r w:rsidR="00F616DE" w:rsidRPr="00F616DE">
        <w:rPr>
          <w:sz w:val="28"/>
          <w:szCs w:val="28"/>
        </w:rPr>
        <w:t xml:space="preserve"> Тюменской области, ХМАО-Югры, ЯНАО</w:t>
      </w:r>
      <w:r w:rsidR="00F616DE">
        <w:rPr>
          <w:sz w:val="28"/>
          <w:szCs w:val="28"/>
        </w:rPr>
        <w:t xml:space="preserve"> </w:t>
      </w:r>
      <w:r w:rsidRPr="005A246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5654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A2468">
        <w:rPr>
          <w:sz w:val="28"/>
          <w:szCs w:val="28"/>
        </w:rPr>
        <w:t xml:space="preserve">год в размере </w:t>
      </w:r>
      <w:r w:rsidR="00507AC1">
        <w:rPr>
          <w:sz w:val="28"/>
          <w:szCs w:val="28"/>
        </w:rPr>
        <w:t>6,01</w:t>
      </w:r>
      <w:r w:rsidR="00AE2782">
        <w:rPr>
          <w:sz w:val="28"/>
          <w:szCs w:val="28"/>
        </w:rPr>
        <w:t>% (Решение</w:t>
      </w:r>
      <w:r w:rsidR="00AE2782" w:rsidRPr="00AE2782">
        <w:rPr>
          <w:sz w:val="28"/>
          <w:szCs w:val="28"/>
        </w:rPr>
        <w:t xml:space="preserve"> </w:t>
      </w:r>
      <w:r w:rsidR="00AE2782">
        <w:rPr>
          <w:sz w:val="28"/>
          <w:szCs w:val="28"/>
        </w:rPr>
        <w:t>Региональной</w:t>
      </w:r>
      <w:r w:rsidR="00AE2782" w:rsidRPr="00F616DE">
        <w:rPr>
          <w:sz w:val="28"/>
          <w:szCs w:val="28"/>
        </w:rPr>
        <w:t xml:space="preserve"> энергетическ</w:t>
      </w:r>
      <w:r w:rsidR="00AE2782">
        <w:rPr>
          <w:sz w:val="28"/>
          <w:szCs w:val="28"/>
        </w:rPr>
        <w:t>ой</w:t>
      </w:r>
      <w:r w:rsidR="00AE2782" w:rsidRPr="00F616DE">
        <w:rPr>
          <w:sz w:val="28"/>
          <w:szCs w:val="28"/>
        </w:rPr>
        <w:t xml:space="preserve"> комисси</w:t>
      </w:r>
      <w:r w:rsidR="00AE2782">
        <w:rPr>
          <w:sz w:val="28"/>
          <w:szCs w:val="28"/>
        </w:rPr>
        <w:t>ей</w:t>
      </w:r>
      <w:r w:rsidR="00AE2782" w:rsidRPr="00F616DE">
        <w:rPr>
          <w:sz w:val="28"/>
          <w:szCs w:val="28"/>
        </w:rPr>
        <w:t xml:space="preserve"> Тюменской области, ХМАО-Югры, ЯНАО</w:t>
      </w:r>
      <w:r w:rsidR="00AE2782">
        <w:rPr>
          <w:sz w:val="28"/>
          <w:szCs w:val="28"/>
        </w:rPr>
        <w:t xml:space="preserve"> № 37 от 29.11.2022г.)</w:t>
      </w:r>
    </w:p>
    <w:p w:rsidR="00F620CD" w:rsidRPr="005A2468" w:rsidRDefault="00F620CD" w:rsidP="00F620CD">
      <w:pPr>
        <w:spacing w:line="276" w:lineRule="auto"/>
        <w:jc w:val="both"/>
        <w:rPr>
          <w:sz w:val="28"/>
          <w:szCs w:val="28"/>
        </w:rPr>
      </w:pPr>
    </w:p>
    <w:p w:rsidR="00F620CD" w:rsidRDefault="00507AC1" w:rsidP="00F620C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</w:t>
      </w:r>
      <w:r w:rsidR="00F620CD" w:rsidRPr="005A2468">
        <w:rPr>
          <w:sz w:val="28"/>
          <w:szCs w:val="28"/>
        </w:rPr>
        <w:t>электроэнергии, приобретённый ООО «</w:t>
      </w:r>
      <w:r w:rsidR="00F616DE">
        <w:rPr>
          <w:sz w:val="28"/>
          <w:szCs w:val="28"/>
        </w:rPr>
        <w:t>ЭЛЕКОНТ</w:t>
      </w:r>
      <w:r w:rsidR="00AE2782">
        <w:rPr>
          <w:sz w:val="28"/>
          <w:szCs w:val="28"/>
        </w:rPr>
        <w:t xml:space="preserve">» в целях </w:t>
      </w:r>
      <w:r w:rsidR="00F620CD" w:rsidRPr="005A2468">
        <w:rPr>
          <w:sz w:val="28"/>
          <w:szCs w:val="28"/>
        </w:rPr>
        <w:t>компенсации потерь в</w:t>
      </w:r>
      <w:r w:rsidR="00F620CD">
        <w:rPr>
          <w:sz w:val="28"/>
          <w:szCs w:val="28"/>
        </w:rPr>
        <w:t xml:space="preserve"> </w:t>
      </w:r>
      <w:r w:rsidR="00F620CD" w:rsidRPr="005A2468">
        <w:rPr>
          <w:sz w:val="28"/>
          <w:szCs w:val="28"/>
        </w:rPr>
        <w:t xml:space="preserve">сетях </w:t>
      </w:r>
      <w:r w:rsidR="00D4302E" w:rsidRPr="005A2468">
        <w:rPr>
          <w:sz w:val="28"/>
          <w:szCs w:val="28"/>
        </w:rPr>
        <w:t>в 20</w:t>
      </w:r>
      <w:r w:rsidR="00D4302E">
        <w:rPr>
          <w:sz w:val="28"/>
          <w:szCs w:val="28"/>
        </w:rPr>
        <w:t>2</w:t>
      </w:r>
      <w:r w:rsidR="004256F1">
        <w:rPr>
          <w:sz w:val="28"/>
          <w:szCs w:val="28"/>
        </w:rPr>
        <w:t>4</w:t>
      </w:r>
      <w:r w:rsidR="00D4302E" w:rsidRPr="005A2468">
        <w:rPr>
          <w:sz w:val="28"/>
          <w:szCs w:val="28"/>
        </w:rPr>
        <w:t xml:space="preserve"> году,</w:t>
      </w:r>
      <w:r w:rsidR="00F620CD" w:rsidRPr="005A2468">
        <w:rPr>
          <w:sz w:val="28"/>
          <w:szCs w:val="28"/>
        </w:rPr>
        <w:t xml:space="preserve"> составил: </w:t>
      </w:r>
      <w:r w:rsidR="004256F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4256F1">
        <w:rPr>
          <w:sz w:val="28"/>
          <w:szCs w:val="28"/>
        </w:rPr>
        <w:t>674 341</w:t>
      </w:r>
      <w:r w:rsidR="00F620CD">
        <w:rPr>
          <w:sz w:val="28"/>
          <w:szCs w:val="28"/>
        </w:rPr>
        <w:t xml:space="preserve"> </w:t>
      </w:r>
      <w:proofErr w:type="spellStart"/>
      <w:r w:rsidR="00F620CD">
        <w:rPr>
          <w:sz w:val="28"/>
          <w:szCs w:val="28"/>
        </w:rPr>
        <w:t>кВтч</w:t>
      </w:r>
      <w:proofErr w:type="spellEnd"/>
      <w:r w:rsidR="00F620CD">
        <w:rPr>
          <w:sz w:val="28"/>
          <w:szCs w:val="28"/>
        </w:rPr>
        <w:t>.:</w:t>
      </w:r>
    </w:p>
    <w:p w:rsidR="00F620CD" w:rsidRDefault="00F620CD" w:rsidP="00F620C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</w:p>
    <w:p w:rsidR="00F620CD" w:rsidRDefault="00F620CD" w:rsidP="00F620C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пределах баланса </w:t>
      </w:r>
      <w:r w:rsidR="0047609B">
        <w:rPr>
          <w:sz w:val="28"/>
          <w:szCs w:val="28"/>
        </w:rPr>
        <w:t>7 047 883</w:t>
      </w:r>
      <w:r w:rsidR="00507A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кВтч</w:t>
      </w:r>
      <w:proofErr w:type="spellEnd"/>
    </w:p>
    <w:p w:rsidR="00F620CD" w:rsidRDefault="00F620CD" w:rsidP="00F620C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сверх баланса </w:t>
      </w:r>
      <w:r w:rsidR="0047609B">
        <w:rPr>
          <w:sz w:val="28"/>
          <w:szCs w:val="28"/>
        </w:rPr>
        <w:t>626 458</w:t>
      </w:r>
      <w:r w:rsidR="00507A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кВтч</w:t>
      </w:r>
      <w:proofErr w:type="spellEnd"/>
    </w:p>
    <w:p w:rsidR="00F620CD" w:rsidRDefault="00F620CD" w:rsidP="00F620CD">
      <w:pPr>
        <w:spacing w:line="276" w:lineRule="auto"/>
        <w:ind w:firstLine="708"/>
        <w:jc w:val="both"/>
        <w:rPr>
          <w:sz w:val="28"/>
          <w:szCs w:val="28"/>
        </w:rPr>
      </w:pPr>
      <w:r w:rsidRPr="005A2468">
        <w:rPr>
          <w:sz w:val="28"/>
          <w:szCs w:val="28"/>
        </w:rPr>
        <w:t xml:space="preserve"> при средней стоимости – </w:t>
      </w:r>
      <w:r w:rsidR="0047609B">
        <w:rPr>
          <w:sz w:val="28"/>
          <w:szCs w:val="28"/>
        </w:rPr>
        <w:t xml:space="preserve"> 3</w:t>
      </w:r>
      <w:r w:rsidR="006C1655">
        <w:rPr>
          <w:sz w:val="28"/>
          <w:szCs w:val="28"/>
        </w:rPr>
        <w:t>,</w:t>
      </w:r>
      <w:r w:rsidR="0047609B">
        <w:rPr>
          <w:sz w:val="28"/>
          <w:szCs w:val="28"/>
        </w:rPr>
        <w:t>169</w:t>
      </w:r>
      <w:r>
        <w:rPr>
          <w:sz w:val="28"/>
          <w:szCs w:val="28"/>
        </w:rPr>
        <w:t xml:space="preserve"> руб</w:t>
      </w:r>
      <w:r w:rsidR="00F616DE">
        <w:rPr>
          <w:sz w:val="28"/>
          <w:szCs w:val="28"/>
        </w:rPr>
        <w:t>./</w:t>
      </w:r>
      <w:proofErr w:type="spellStart"/>
      <w:r w:rsidR="00F616DE">
        <w:rPr>
          <w:sz w:val="28"/>
          <w:szCs w:val="28"/>
        </w:rPr>
        <w:t>кВтч</w:t>
      </w:r>
      <w:proofErr w:type="spellEnd"/>
      <w:r w:rsidR="00F616DE">
        <w:rPr>
          <w:sz w:val="28"/>
          <w:szCs w:val="28"/>
        </w:rPr>
        <w:t xml:space="preserve"> (без НДС)</w:t>
      </w:r>
    </w:p>
    <w:tbl>
      <w:tblPr>
        <w:tblpPr w:leftFromText="180" w:rightFromText="180" w:vertAnchor="page" w:horzAnchor="margin" w:tblpXSpec="center" w:tblpY="7681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29"/>
        <w:gridCol w:w="1418"/>
        <w:gridCol w:w="1926"/>
      </w:tblGrid>
      <w:tr w:rsidR="0080588C" w:rsidRPr="0080588C" w:rsidTr="0080588C">
        <w:trPr>
          <w:trHeight w:val="5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0588C" w:rsidRPr="0080588C" w:rsidRDefault="0080588C" w:rsidP="0080588C">
            <w:pPr>
              <w:jc w:val="center"/>
              <w:rPr>
                <w:color w:val="000000"/>
                <w:sz w:val="22"/>
                <w:szCs w:val="22"/>
              </w:rPr>
            </w:pPr>
            <w:r w:rsidRPr="0080588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729" w:type="dxa"/>
            <w:shd w:val="clear" w:color="auto" w:fill="auto"/>
            <w:vAlign w:val="center"/>
            <w:hideMark/>
          </w:tcPr>
          <w:p w:rsidR="0080588C" w:rsidRPr="0080588C" w:rsidRDefault="0080588C" w:rsidP="008058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588C">
              <w:rPr>
                <w:b/>
                <w:bCs/>
                <w:color w:val="000000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588C" w:rsidRPr="0080588C" w:rsidRDefault="0080588C" w:rsidP="008058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588C">
              <w:rPr>
                <w:b/>
                <w:color w:val="000000"/>
                <w:sz w:val="20"/>
                <w:szCs w:val="20"/>
              </w:rPr>
              <w:t>Сроки исполнения</w:t>
            </w:r>
          </w:p>
        </w:tc>
        <w:tc>
          <w:tcPr>
            <w:tcW w:w="1926" w:type="dxa"/>
            <w:vAlign w:val="center"/>
          </w:tcPr>
          <w:p w:rsidR="0080588C" w:rsidRPr="0080588C" w:rsidRDefault="0080588C" w:rsidP="008058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588C">
              <w:rPr>
                <w:b/>
                <w:color w:val="000000"/>
                <w:sz w:val="20"/>
                <w:szCs w:val="20"/>
              </w:rPr>
              <w:t xml:space="preserve"> Финансирование</w:t>
            </w:r>
          </w:p>
        </w:tc>
      </w:tr>
      <w:tr w:rsidR="0080588C" w:rsidRPr="0080588C" w:rsidTr="0080588C">
        <w:trPr>
          <w:trHeight w:val="91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0588C" w:rsidRPr="0080588C" w:rsidRDefault="0080588C" w:rsidP="0080588C">
            <w:pPr>
              <w:jc w:val="center"/>
              <w:rPr>
                <w:color w:val="000000"/>
                <w:sz w:val="22"/>
                <w:szCs w:val="22"/>
              </w:rPr>
            </w:pPr>
            <w:r w:rsidRPr="008058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29" w:type="dxa"/>
            <w:shd w:val="clear" w:color="auto" w:fill="auto"/>
            <w:vAlign w:val="center"/>
            <w:hideMark/>
          </w:tcPr>
          <w:p w:rsidR="0080588C" w:rsidRPr="0080588C" w:rsidRDefault="0080588C" w:rsidP="0080588C">
            <w:pPr>
              <w:jc w:val="both"/>
              <w:rPr>
                <w:color w:val="000000"/>
                <w:sz w:val="20"/>
                <w:szCs w:val="20"/>
              </w:rPr>
            </w:pPr>
            <w:r w:rsidRPr="0080588C">
              <w:rPr>
                <w:color w:val="000000"/>
                <w:sz w:val="20"/>
                <w:szCs w:val="20"/>
              </w:rPr>
              <w:t xml:space="preserve">Снижение потерь э/энергии в результате мероприятий по приборам учёта электроэнергии на инфраструктурных объектах. Данное </w:t>
            </w:r>
            <w:proofErr w:type="gramStart"/>
            <w:r w:rsidRPr="0080588C">
              <w:rPr>
                <w:color w:val="000000"/>
                <w:sz w:val="20"/>
                <w:szCs w:val="20"/>
              </w:rPr>
              <w:t>мероприятие  позволило</w:t>
            </w:r>
            <w:proofErr w:type="gramEnd"/>
            <w:r w:rsidRPr="0080588C">
              <w:rPr>
                <w:color w:val="000000"/>
                <w:sz w:val="20"/>
                <w:szCs w:val="20"/>
              </w:rPr>
              <w:t xml:space="preserve"> снизить потери э/энергии в результате совершенствования учёта.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0588C" w:rsidRPr="0080588C" w:rsidRDefault="0080588C" w:rsidP="0080588C">
            <w:pPr>
              <w:jc w:val="center"/>
              <w:rPr>
                <w:color w:val="000000"/>
                <w:sz w:val="20"/>
                <w:szCs w:val="20"/>
              </w:rPr>
            </w:pPr>
            <w:r w:rsidRPr="0080588C">
              <w:rPr>
                <w:color w:val="000000"/>
                <w:sz w:val="20"/>
                <w:szCs w:val="20"/>
              </w:rPr>
              <w:t>в течении года</w:t>
            </w:r>
          </w:p>
        </w:tc>
        <w:tc>
          <w:tcPr>
            <w:tcW w:w="1926" w:type="dxa"/>
            <w:vAlign w:val="center"/>
          </w:tcPr>
          <w:p w:rsidR="0080588C" w:rsidRPr="0080588C" w:rsidRDefault="0080588C" w:rsidP="0080588C">
            <w:pPr>
              <w:jc w:val="center"/>
              <w:rPr>
                <w:color w:val="000000"/>
                <w:sz w:val="20"/>
                <w:szCs w:val="20"/>
              </w:rPr>
            </w:pPr>
            <w:r w:rsidRPr="0080588C">
              <w:rPr>
                <w:color w:val="000000"/>
                <w:sz w:val="20"/>
                <w:szCs w:val="20"/>
              </w:rPr>
              <w:t>собственный источник финансирования</w:t>
            </w:r>
          </w:p>
        </w:tc>
      </w:tr>
      <w:tr w:rsidR="0080588C" w:rsidRPr="0080588C" w:rsidTr="0080588C">
        <w:trPr>
          <w:trHeight w:val="85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0588C" w:rsidRPr="0080588C" w:rsidRDefault="0080588C" w:rsidP="0080588C">
            <w:pPr>
              <w:jc w:val="center"/>
              <w:rPr>
                <w:color w:val="000000"/>
                <w:sz w:val="22"/>
                <w:szCs w:val="22"/>
              </w:rPr>
            </w:pPr>
            <w:r w:rsidRPr="008058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29" w:type="dxa"/>
            <w:shd w:val="clear" w:color="auto" w:fill="auto"/>
            <w:vAlign w:val="center"/>
            <w:hideMark/>
          </w:tcPr>
          <w:p w:rsidR="0080588C" w:rsidRPr="0080588C" w:rsidRDefault="0080588C" w:rsidP="0080588C">
            <w:pPr>
              <w:jc w:val="both"/>
              <w:rPr>
                <w:color w:val="000000"/>
                <w:sz w:val="20"/>
                <w:szCs w:val="20"/>
              </w:rPr>
            </w:pPr>
            <w:r w:rsidRPr="0080588C">
              <w:rPr>
                <w:color w:val="000000"/>
                <w:sz w:val="20"/>
                <w:szCs w:val="20"/>
              </w:rPr>
              <w:t xml:space="preserve">Проведение мероприятий по внедрению системы </w:t>
            </w:r>
            <w:proofErr w:type="spellStart"/>
            <w:r w:rsidRPr="0080588C">
              <w:rPr>
                <w:color w:val="000000"/>
                <w:sz w:val="20"/>
                <w:szCs w:val="20"/>
              </w:rPr>
              <w:t>энергоэффективного</w:t>
            </w:r>
            <w:proofErr w:type="spellEnd"/>
            <w:r w:rsidRPr="0080588C">
              <w:rPr>
                <w:color w:val="000000"/>
                <w:sz w:val="20"/>
                <w:szCs w:val="20"/>
              </w:rPr>
              <w:t xml:space="preserve"> освещения (замена ламп накаливания на светодиодные, промывка окон, окрас стен в светлые тона).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40942" w:rsidRDefault="00440942" w:rsidP="0080588C">
            <w:pPr>
              <w:jc w:val="center"/>
              <w:rPr>
                <w:sz w:val="20"/>
                <w:szCs w:val="20"/>
              </w:rPr>
            </w:pPr>
          </w:p>
          <w:p w:rsidR="0080588C" w:rsidRPr="0080588C" w:rsidRDefault="0080588C" w:rsidP="0080588C">
            <w:pPr>
              <w:jc w:val="center"/>
              <w:rPr>
                <w:sz w:val="20"/>
                <w:szCs w:val="20"/>
              </w:rPr>
            </w:pPr>
            <w:r w:rsidRPr="0080588C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1926" w:type="dxa"/>
          </w:tcPr>
          <w:p w:rsidR="0080588C" w:rsidRPr="0080588C" w:rsidRDefault="0080588C" w:rsidP="00440942">
            <w:pPr>
              <w:jc w:val="center"/>
              <w:rPr>
                <w:sz w:val="20"/>
                <w:szCs w:val="20"/>
              </w:rPr>
            </w:pPr>
            <w:r w:rsidRPr="0080588C">
              <w:rPr>
                <w:sz w:val="20"/>
                <w:szCs w:val="20"/>
              </w:rPr>
              <w:t>собственный источник финансирования</w:t>
            </w:r>
          </w:p>
        </w:tc>
      </w:tr>
      <w:tr w:rsidR="0080588C" w:rsidRPr="0080588C" w:rsidTr="0080588C">
        <w:trPr>
          <w:trHeight w:val="8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0588C" w:rsidRPr="0080588C" w:rsidRDefault="0080588C" w:rsidP="0080588C">
            <w:pPr>
              <w:jc w:val="center"/>
              <w:rPr>
                <w:color w:val="000000"/>
                <w:sz w:val="22"/>
                <w:szCs w:val="22"/>
              </w:rPr>
            </w:pPr>
            <w:r w:rsidRPr="0080588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29" w:type="dxa"/>
            <w:shd w:val="clear" w:color="auto" w:fill="auto"/>
            <w:vAlign w:val="center"/>
            <w:hideMark/>
          </w:tcPr>
          <w:p w:rsidR="0080588C" w:rsidRPr="0080588C" w:rsidRDefault="0080588C" w:rsidP="0080588C">
            <w:pPr>
              <w:jc w:val="both"/>
              <w:rPr>
                <w:color w:val="000000"/>
                <w:sz w:val="20"/>
                <w:szCs w:val="20"/>
              </w:rPr>
            </w:pPr>
            <w:r w:rsidRPr="0080588C">
              <w:rPr>
                <w:color w:val="000000"/>
                <w:sz w:val="20"/>
                <w:szCs w:val="20"/>
              </w:rPr>
              <w:t>Выполнения мероприятий по замене голого провода на СИП: Выполнение мероприятий в рамках ремонтной программы общества по замене голого провода на СИП.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40942" w:rsidRDefault="00440942" w:rsidP="0080588C">
            <w:pPr>
              <w:jc w:val="center"/>
              <w:rPr>
                <w:sz w:val="20"/>
                <w:szCs w:val="20"/>
              </w:rPr>
            </w:pPr>
          </w:p>
          <w:p w:rsidR="0080588C" w:rsidRPr="0080588C" w:rsidRDefault="0080588C" w:rsidP="0080588C">
            <w:pPr>
              <w:jc w:val="center"/>
              <w:rPr>
                <w:sz w:val="20"/>
                <w:szCs w:val="20"/>
              </w:rPr>
            </w:pPr>
            <w:r w:rsidRPr="0080588C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1926" w:type="dxa"/>
          </w:tcPr>
          <w:p w:rsidR="0080588C" w:rsidRPr="0080588C" w:rsidRDefault="0080588C" w:rsidP="0080588C">
            <w:pPr>
              <w:jc w:val="center"/>
              <w:rPr>
                <w:sz w:val="20"/>
                <w:szCs w:val="20"/>
              </w:rPr>
            </w:pPr>
            <w:r w:rsidRPr="0080588C">
              <w:rPr>
                <w:sz w:val="20"/>
                <w:szCs w:val="20"/>
              </w:rPr>
              <w:t>собственный источник финансирования</w:t>
            </w:r>
          </w:p>
        </w:tc>
      </w:tr>
    </w:tbl>
    <w:p w:rsidR="0080588C" w:rsidRPr="0080588C" w:rsidRDefault="0080588C" w:rsidP="0080588C">
      <w:pPr>
        <w:ind w:left="360" w:firstLine="567"/>
        <w:jc w:val="both"/>
        <w:rPr>
          <w:rFonts w:eastAsia="MS Mincho"/>
          <w:lang w:eastAsia="ja-JP"/>
        </w:rPr>
      </w:pPr>
    </w:p>
    <w:p w:rsidR="00F620CD" w:rsidRDefault="00F620CD" w:rsidP="00F620CD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F620CD" w:rsidSect="004409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0F485E"/>
    <w:rsid w:val="00015DEF"/>
    <w:rsid w:val="00026684"/>
    <w:rsid w:val="00032AC2"/>
    <w:rsid w:val="000930FF"/>
    <w:rsid w:val="000C0F58"/>
    <w:rsid w:val="000F485E"/>
    <w:rsid w:val="00115793"/>
    <w:rsid w:val="00141F05"/>
    <w:rsid w:val="00150449"/>
    <w:rsid w:val="0016252F"/>
    <w:rsid w:val="00177B66"/>
    <w:rsid w:val="001D5585"/>
    <w:rsid w:val="002141BA"/>
    <w:rsid w:val="002145E7"/>
    <w:rsid w:val="00254F52"/>
    <w:rsid w:val="00275A47"/>
    <w:rsid w:val="002D5046"/>
    <w:rsid w:val="002D5196"/>
    <w:rsid w:val="002D6850"/>
    <w:rsid w:val="002D7902"/>
    <w:rsid w:val="002E2DF1"/>
    <w:rsid w:val="00345071"/>
    <w:rsid w:val="0034513F"/>
    <w:rsid w:val="00360B91"/>
    <w:rsid w:val="003714E1"/>
    <w:rsid w:val="003A4480"/>
    <w:rsid w:val="003B07F2"/>
    <w:rsid w:val="00403ADC"/>
    <w:rsid w:val="004248C1"/>
    <w:rsid w:val="004256F1"/>
    <w:rsid w:val="00432927"/>
    <w:rsid w:val="00440942"/>
    <w:rsid w:val="00446231"/>
    <w:rsid w:val="0047609B"/>
    <w:rsid w:val="004C68A7"/>
    <w:rsid w:val="00507AC1"/>
    <w:rsid w:val="00521174"/>
    <w:rsid w:val="0052226D"/>
    <w:rsid w:val="00554C1B"/>
    <w:rsid w:val="0055503A"/>
    <w:rsid w:val="005A2468"/>
    <w:rsid w:val="005C1009"/>
    <w:rsid w:val="005F1DAD"/>
    <w:rsid w:val="00607C7D"/>
    <w:rsid w:val="00616992"/>
    <w:rsid w:val="00626882"/>
    <w:rsid w:val="006440EE"/>
    <w:rsid w:val="0065080D"/>
    <w:rsid w:val="006773C9"/>
    <w:rsid w:val="0068023A"/>
    <w:rsid w:val="006859F4"/>
    <w:rsid w:val="00694D08"/>
    <w:rsid w:val="006A0ACA"/>
    <w:rsid w:val="006A6795"/>
    <w:rsid w:val="006C1655"/>
    <w:rsid w:val="006D50CD"/>
    <w:rsid w:val="006F384E"/>
    <w:rsid w:val="0078595D"/>
    <w:rsid w:val="007A1A7F"/>
    <w:rsid w:val="007E0D48"/>
    <w:rsid w:val="007E4444"/>
    <w:rsid w:val="007E6F16"/>
    <w:rsid w:val="007F31D1"/>
    <w:rsid w:val="007F65DC"/>
    <w:rsid w:val="0080588C"/>
    <w:rsid w:val="008131BA"/>
    <w:rsid w:val="008429EE"/>
    <w:rsid w:val="00921554"/>
    <w:rsid w:val="00987326"/>
    <w:rsid w:val="009933DF"/>
    <w:rsid w:val="009F79EE"/>
    <w:rsid w:val="00A01C8A"/>
    <w:rsid w:val="00A25F5A"/>
    <w:rsid w:val="00A27A96"/>
    <w:rsid w:val="00A53655"/>
    <w:rsid w:val="00AE2782"/>
    <w:rsid w:val="00B04D2A"/>
    <w:rsid w:val="00B4551C"/>
    <w:rsid w:val="00B51C13"/>
    <w:rsid w:val="00BB7AE4"/>
    <w:rsid w:val="00BC247F"/>
    <w:rsid w:val="00BC3CDD"/>
    <w:rsid w:val="00BC4675"/>
    <w:rsid w:val="00BD3742"/>
    <w:rsid w:val="00BF435A"/>
    <w:rsid w:val="00D22208"/>
    <w:rsid w:val="00D2413D"/>
    <w:rsid w:val="00D4302E"/>
    <w:rsid w:val="00DB05DA"/>
    <w:rsid w:val="00DC4052"/>
    <w:rsid w:val="00E121D7"/>
    <w:rsid w:val="00E5654C"/>
    <w:rsid w:val="00E57152"/>
    <w:rsid w:val="00E947AB"/>
    <w:rsid w:val="00EC64EE"/>
    <w:rsid w:val="00EF4DE4"/>
    <w:rsid w:val="00F201C0"/>
    <w:rsid w:val="00F568DB"/>
    <w:rsid w:val="00F5778C"/>
    <w:rsid w:val="00F616DE"/>
    <w:rsid w:val="00F620CD"/>
    <w:rsid w:val="00F635BC"/>
    <w:rsid w:val="00F9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52D92"/>
  <w15:docId w15:val="{237052A1-A724-4223-9FC9-3FAC9361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31D1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E94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«РемЭнергоСтройСервис»</vt:lpstr>
    </vt:vector>
  </TitlesOfParts>
  <Company>---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«РемЭнергоСтройСервис»</dc:title>
  <dc:creator>admin</dc:creator>
  <cp:lastModifiedBy>Пользователь</cp:lastModifiedBy>
  <cp:revision>8</cp:revision>
  <cp:lastPrinted>2024-02-16T08:30:00Z</cp:lastPrinted>
  <dcterms:created xsi:type="dcterms:W3CDTF">2024-02-15T10:04:00Z</dcterms:created>
  <dcterms:modified xsi:type="dcterms:W3CDTF">2025-02-25T07:06:00Z</dcterms:modified>
</cp:coreProperties>
</file>